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92605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西昌川投大健康科技有限公司</w:t>
      </w:r>
    </w:p>
    <w:p w14:paraId="49EF20B0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2025年度工资总额清算专项审计服务采购项目（第三次）</w:t>
      </w:r>
    </w:p>
    <w:p w14:paraId="4AE60757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谈判结果公示</w:t>
      </w:r>
      <w:bookmarkStart w:id="0" w:name="_GoBack"/>
      <w:bookmarkEnd w:id="0"/>
    </w:p>
    <w:p w14:paraId="0622D7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outlineLvl w:val="0"/>
        <w:rPr>
          <w:rFonts w:hint="eastAsia" w:cs="Times New Roman"/>
          <w:color w:val="000000"/>
          <w:lang w:eastAsia="zh-CN"/>
        </w:rPr>
      </w:pPr>
      <w:r>
        <w:rPr>
          <w:rFonts w:hint="eastAsia"/>
          <w:color w:val="000000"/>
        </w:rPr>
        <w:t>一、</w:t>
      </w:r>
      <w:r>
        <w:rPr>
          <w:rFonts w:hint="eastAsia"/>
          <w:color w:val="000000"/>
          <w:lang w:val="en-US" w:eastAsia="zh-CN"/>
        </w:rPr>
        <w:t>候选人</w:t>
      </w:r>
      <w:r>
        <w:rPr>
          <w:rFonts w:hint="eastAsia"/>
          <w:color w:val="000000"/>
        </w:rPr>
        <w:t>信息：</w:t>
      </w:r>
    </w:p>
    <w:p w14:paraId="5D61378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rFonts w:hint="eastAsia" w:cs="Times New Roman"/>
          <w:color w:val="000000"/>
          <w:lang w:val="en-US" w:eastAsia="zh-CN"/>
        </w:rPr>
      </w:pPr>
      <w:r>
        <w:rPr>
          <w:rFonts w:hint="eastAsia" w:cs="Times New Roman"/>
          <w:color w:val="000000"/>
          <w:lang w:val="en-US" w:eastAsia="zh-CN"/>
        </w:rPr>
        <w:t>第一成交候选人：四川鹏程会计师律师事务所有限责任公司</w:t>
      </w:r>
    </w:p>
    <w:p w14:paraId="64EBFB7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rFonts w:hint="eastAsia" w:cs="Times New Roman"/>
          <w:color w:val="000000"/>
          <w:lang w:val="en-US" w:eastAsia="zh-CN"/>
        </w:rPr>
      </w:pPr>
      <w:r>
        <w:rPr>
          <w:rFonts w:hint="eastAsia" w:cs="Times New Roman"/>
          <w:color w:val="000000"/>
          <w:lang w:val="en-US" w:eastAsia="zh-CN"/>
        </w:rPr>
        <w:t>第二成交候选人：四川华信（集团）会计师事务所（特殊普通合伙）</w:t>
      </w:r>
    </w:p>
    <w:p w14:paraId="5B8D5C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rFonts w:hint="default"/>
          <w:lang w:val="en-US" w:eastAsia="zh-CN"/>
        </w:rPr>
      </w:pPr>
      <w:r>
        <w:rPr>
          <w:rFonts w:hint="eastAsia" w:cs="Times New Roman"/>
          <w:color w:val="000000"/>
          <w:lang w:val="en-US" w:eastAsia="zh-CN"/>
        </w:rPr>
        <w:t>第三成交候选人：四川汇城会计师事务所有限责任公司</w:t>
      </w:r>
    </w:p>
    <w:p w14:paraId="173FE6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outlineLvl w:val="0"/>
        <w:rPr>
          <w:color w:val="000000"/>
        </w:rPr>
      </w:pPr>
      <w:r>
        <w:rPr>
          <w:rFonts w:hint="eastAsia"/>
          <w:color w:val="000000"/>
        </w:rPr>
        <w:t>二、其他：</w:t>
      </w:r>
    </w:p>
    <w:p w14:paraId="50E8F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color w:val="000000"/>
        </w:rPr>
      </w:pPr>
      <w:r>
        <w:rPr>
          <w:rFonts w:hint="eastAsia"/>
          <w:color w:val="000000"/>
        </w:rPr>
        <w:t>本项目公示截止日期：</w:t>
      </w:r>
      <w:r>
        <w:rPr>
          <w:rFonts w:hint="eastAsia"/>
          <w:color w:val="000000"/>
          <w:lang w:val="en-US" w:eastAsia="zh-CN"/>
        </w:rPr>
        <w:t>2026</w:t>
      </w:r>
      <w:r>
        <w:rPr>
          <w:color w:val="000000"/>
        </w:rPr>
        <w:t>年</w:t>
      </w:r>
      <w:r>
        <w:rPr>
          <w:rFonts w:hint="eastAsia"/>
          <w:color w:val="000000"/>
          <w:lang w:val="en-US" w:eastAsia="zh-CN"/>
        </w:rPr>
        <w:t>8</w:t>
      </w:r>
      <w:r>
        <w:rPr>
          <w:color w:val="000000"/>
        </w:rPr>
        <w:t>月</w:t>
      </w:r>
      <w:r>
        <w:rPr>
          <w:rFonts w:hint="eastAsia"/>
          <w:color w:val="000000"/>
          <w:lang w:val="en-US" w:eastAsia="zh-CN"/>
        </w:rPr>
        <w:t>4</w:t>
      </w:r>
      <w:r>
        <w:rPr>
          <w:color w:val="000000"/>
        </w:rPr>
        <w:t>日</w:t>
      </w:r>
      <w:r>
        <w:rPr>
          <w:rFonts w:hint="eastAsia"/>
          <w:color w:val="000000"/>
          <w:lang w:eastAsia="zh-CN"/>
        </w:rPr>
        <w:t>下午</w:t>
      </w:r>
      <w:r>
        <w:rPr>
          <w:rFonts w:hint="eastAsia"/>
          <w:color w:val="000000"/>
          <w:lang w:val="en-US" w:eastAsia="zh-CN"/>
        </w:rPr>
        <w:t>17:00</w:t>
      </w:r>
      <w:r>
        <w:rPr>
          <w:color w:val="000000"/>
        </w:rPr>
        <w:t>。如有异议，请在公示期内，以书面形式递交</w:t>
      </w:r>
      <w:r>
        <w:rPr>
          <w:rFonts w:hint="eastAsia"/>
          <w:color w:val="000000"/>
        </w:rPr>
        <w:t>至</w:t>
      </w:r>
      <w:r>
        <w:rPr>
          <w:rFonts w:hint="eastAsia"/>
          <w:color w:val="000000"/>
          <w:lang w:val="en-US" w:eastAsia="zh-CN"/>
        </w:rPr>
        <w:t>采购人</w:t>
      </w:r>
      <w:r>
        <w:rPr>
          <w:rFonts w:hint="eastAsia"/>
          <w:color w:val="000000"/>
        </w:rPr>
        <w:t>。</w:t>
      </w:r>
    </w:p>
    <w:p w14:paraId="04D5A5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outlineLvl w:val="0"/>
        <w:rPr>
          <w:color w:val="000000"/>
        </w:rPr>
      </w:pPr>
      <w:r>
        <w:rPr>
          <w:rFonts w:hint="eastAsia"/>
          <w:color w:val="000000"/>
        </w:rPr>
        <w:t>三、监督部门</w:t>
      </w:r>
    </w:p>
    <w:p w14:paraId="4384E9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rFonts w:hint="eastAsia" w:eastAsia="宋体"/>
          <w:color w:val="000000"/>
          <w:lang w:eastAsia="zh-CN"/>
        </w:rPr>
      </w:pPr>
      <w:r>
        <w:rPr>
          <w:rFonts w:hint="eastAsia"/>
          <w:color w:val="000000"/>
        </w:rPr>
        <w:t>本</w:t>
      </w:r>
      <w:r>
        <w:rPr>
          <w:rFonts w:hint="eastAsia"/>
          <w:color w:val="000000"/>
          <w:lang w:val="en-US" w:eastAsia="zh-CN"/>
        </w:rPr>
        <w:t>采购</w:t>
      </w:r>
      <w:r>
        <w:rPr>
          <w:rFonts w:hint="eastAsia"/>
          <w:color w:val="000000"/>
        </w:rPr>
        <w:t>项目的监督部门</w:t>
      </w:r>
      <w:r>
        <w:rPr>
          <w:rFonts w:hint="eastAsia"/>
          <w:color w:val="000000"/>
          <w:lang w:eastAsia="zh-CN"/>
        </w:rPr>
        <w:t>：综合管理部</w:t>
      </w:r>
    </w:p>
    <w:p w14:paraId="2949F9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color w:val="000000"/>
        </w:rPr>
      </w:pPr>
      <w:r>
        <w:rPr>
          <w:rFonts w:hint="eastAsia"/>
          <w:color w:val="000000"/>
        </w:rPr>
        <w:t>招</w:t>
      </w:r>
      <w:r>
        <w:rPr>
          <w:color w:val="000000"/>
        </w:rPr>
        <w:t xml:space="preserve"> 标 人：西昌川投大健康科技有限公司</w:t>
      </w:r>
    </w:p>
    <w:p w14:paraId="14C15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color w:val="000000"/>
        </w:rPr>
      </w:pPr>
      <w:r>
        <w:rPr>
          <w:rFonts w:hint="eastAsia"/>
          <w:color w:val="000000"/>
        </w:rPr>
        <w:t>地</w:t>
      </w:r>
      <w:r>
        <w:rPr>
          <w:color w:val="000000"/>
        </w:rPr>
        <w:t xml:space="preserve"> 址：</w:t>
      </w:r>
      <w:r>
        <w:rPr>
          <w:rFonts w:hint="eastAsia"/>
          <w:color w:val="000000"/>
        </w:rPr>
        <w:t>四川省凉山彝族自治州西昌市</w:t>
      </w:r>
      <w:r>
        <w:rPr>
          <w:rFonts w:hint="eastAsia"/>
          <w:color w:val="000000"/>
          <w:lang w:val="en-US" w:eastAsia="zh-CN"/>
        </w:rPr>
        <w:t>朝阳东路1号</w:t>
      </w:r>
      <w:r>
        <w:rPr>
          <w:rFonts w:hint="eastAsia"/>
          <w:color w:val="000000"/>
        </w:rPr>
        <w:t>川投西昌医院</w:t>
      </w:r>
    </w:p>
    <w:p w14:paraId="4A62D1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</w:rPr>
        <w:t>联</w:t>
      </w:r>
      <w:r>
        <w:rPr>
          <w:color w:val="000000"/>
        </w:rPr>
        <w:t xml:space="preserve"> 系 人：</w:t>
      </w:r>
      <w:r>
        <w:rPr>
          <w:rFonts w:hint="eastAsia"/>
          <w:color w:val="000000"/>
          <w:lang w:val="en-US" w:eastAsia="zh-CN"/>
        </w:rPr>
        <w:t>吴老师</w:t>
      </w:r>
    </w:p>
    <w:p w14:paraId="68A8DF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40" w:firstLineChars="200"/>
        <w:textAlignment w:val="auto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电 话：15882052657</w:t>
      </w:r>
    </w:p>
    <w:p w14:paraId="157BDC5A">
      <w:pPr>
        <w:spacing w:line="360" w:lineRule="auto"/>
        <w:ind w:firstLine="440" w:firstLineChars="200"/>
        <w:jc w:val="right"/>
        <w:rPr>
          <w:rFonts w:hint="eastAsia"/>
          <w:color w:val="000000"/>
          <w:lang w:val="en-US" w:eastAsia="zh-CN"/>
        </w:rPr>
      </w:pPr>
    </w:p>
    <w:p w14:paraId="0B9B612E">
      <w:pPr>
        <w:spacing w:line="360" w:lineRule="auto"/>
        <w:ind w:firstLine="440" w:firstLineChars="200"/>
        <w:jc w:val="right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西昌川投大健康科技有限公司</w:t>
      </w:r>
    </w:p>
    <w:p w14:paraId="0AE73D4D">
      <w:pPr>
        <w:spacing w:line="360" w:lineRule="auto"/>
        <w:ind w:firstLine="440" w:firstLineChars="200"/>
        <w:jc w:val="center"/>
        <w:outlineLvl w:val="0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 xml:space="preserve">                                          2026年8月3日</w:t>
      </w:r>
    </w:p>
    <w:p w14:paraId="0D7D4F2C"/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54E22"/>
    <w:rsid w:val="0D654E22"/>
    <w:rsid w:val="259557B7"/>
    <w:rsid w:val="27C10894"/>
    <w:rsid w:val="28FB5AC8"/>
    <w:rsid w:val="2B0A10AB"/>
    <w:rsid w:val="36810237"/>
    <w:rsid w:val="3E630300"/>
    <w:rsid w:val="3F1B2982"/>
    <w:rsid w:val="4A5606F9"/>
    <w:rsid w:val="5F2A6379"/>
    <w:rsid w:val="6AFF0DF8"/>
    <w:rsid w:val="6F7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szCs w:val="20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styleId="5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259</Characters>
  <Lines>0</Lines>
  <Paragraphs>0</Paragraphs>
  <TotalTime>1</TotalTime>
  <ScaleCrop>false</ScaleCrop>
  <LinksUpToDate>false</LinksUpToDate>
  <CharactersWithSpaces>307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2025-11-10T09:18:00Z</dcterms:created>
  <dc:creator>王可馨</dc:creator>
  <cp:lastModifiedBy>sun*shine</cp:lastModifiedBy>
  <dcterms:modified xsi:type="dcterms:W3CDTF">2026-08-03T10:06:11Z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eyJoZGlkIjoiOWZkZGU0NjkwYzI0YzUxMTJmODExNDU3MmE3OGIzNGYiLCJ1c2VySWQiOiI1ODYzODU4NzYifQ==</vt:lpwstr>
  </property>
  <property fmtid="{D5CDD505-2E9C-101B-9397-08002B2CF9AE}" pid="4" name="ICV">
    <vt:lpwstr>5E1A57E073984424BE16DE40F093C94D_13</vt:lpwstr>
  </property>
</Properties>
</file>